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三年级下册数学单元测试-6.分数的初步认识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1.下列阴影部分能用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表示的是（    ）。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485775" cy="5048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695325" cy="3810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723900" cy="3524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2.一根绳子长3米，比另一根绳子短 </w:t>
      </w:r>
      <w:r>
        <w:rPr>
          <w:lang w:eastAsia="zh-CN"/>
        </w:rPr>
        <w:drawing>
          <wp:inline distT="0" distB="0" distL="114300" distR="114300">
            <wp:extent cx="85725" cy="1905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米，另一根绳子长（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85725" cy="1905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米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42875" cy="1905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米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3.m的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等于n的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（m,n都不等于0），则（ ）。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2266950" cy="11144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162050" cy="15716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781175" cy="13525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4.大于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而小于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的分数有（   ）个。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无数 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</w:pPr>
      <w:r>
        <w:t>5.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＋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6.一堆梨的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一定比另一堆梨的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多。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7.把25本图书平均分给5个班，每个班分到5本书，占图书总数的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8.计算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＋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9.一条公路修了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，还剩下________ 没有修．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10.涂色部分用分数表示是________，读作________。它有________个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，再填________个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就等于1。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028700" cy="676275"/>
            <wp:effectExtent l="0" t="0" r="0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12.下图中，F、G是BC边的三等分点，DE=EF，三角形DEG的面积是长方形ABCD的 </w:t>
      </w:r>
      <w:r>
        <w:rPr>
          <w:lang w:eastAsia="zh-CN"/>
        </w:rPr>
        <w:drawing>
          <wp:inline distT="0" distB="0" distL="114300" distR="114300">
            <wp:extent cx="371475" cy="447675"/>
            <wp:effectExtent l="0" t="0" r="9525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362075" cy="97155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13.把一根绳子平均分成8段，每段是它的几分之几？5段是它的几分之几？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14.在横线上填上“&gt;”“&lt;”或“=”。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1171575" cy="3810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076325" cy="5334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（3）400+9________100×9      250×6________260×5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15.一张长方形纸的 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涂蓝色, 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涂红色,没有涂色的部分占这张纸的几分之几?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16.小光喝了一杯橙汁的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，然后加满水，又喝了这杯的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，请问小光喝的这杯橙汁喝完了吗？如果没有喝完，剩下的橙汁是原来的几分之几？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【解析】【解答】如图，阴影部分能用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表示。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733425" cy="3810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故答案为：B。</w:t>
      </w:r>
      <w:r>
        <w:rPr>
          <w:lang w:eastAsia="zh-CN"/>
        </w:rPr>
        <w:br w:type="textWrapping"/>
      </w:r>
      <w:r>
        <w:rPr>
          <w:lang w:eastAsia="zh-CN"/>
        </w:rPr>
        <w:t>【分析】把一个长方形平均分成4份，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表示其中的一份。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685800" cy="266700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(米)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【分析】另一根绳子比3米多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米，求比一个数多几的数是多少，用加法计算.注意短的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米是实际的长度.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【解析】由题意有m×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=n×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，把m看作5，n看作6，甲数相当于乙数的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，所以选C。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【解析】【解答】解：大于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而小于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的分数的分母没有确定，所以有无数个.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【分析】如果把两个分数的分子和分母都扩大无数倍，那么介于两个分数之间的分数就会有无数个.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【解析】【解答】同分母分数相加，分母不变，分子相加，即：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＋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＝1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【解析】【解答】解：无法判断两堆梨哪个多，哪个少，所以无法判断一堆梨的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与另一堆梨的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哪个多。</w:t>
      </w:r>
      <w:r>
        <w:rPr>
          <w:lang w:eastAsia="zh-CN"/>
        </w:rPr>
        <w:br w:type="textWrapping"/>
      </w:r>
      <w:r>
        <w:rPr>
          <w:lang w:eastAsia="zh-CN"/>
        </w:rPr>
        <w:t>故答案为：错误。【分析】当两堆梨的个数无法判断时，也就无法比较这两堆中一堆梨的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与另一堆梨的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哪个多。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【解析】【解答】25÷5=5（个），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，由此可知题干所述正确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【分析】把25本书看作一个整体（单位1），平均分成5份，每份分得5本，每份占总数量的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，由此可得出答案。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8.【答案】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【解析】【解答】分母不变，分子相加</w:t>
      </w:r>
      <w:r>
        <w:rPr>
          <w:lang w:eastAsia="zh-CN"/>
        </w:rPr>
        <w:br w:type="textWrapping"/>
      </w:r>
      <w:r>
        <w:rPr>
          <w:lang w:eastAsia="zh-CN"/>
        </w:rPr>
        <w:t>【分析】考察分数的加减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【分析】以公路总长度为单位“1”，用1减去已修的分率即可求出还剩下的分率.</w:t>
      </w:r>
    </w:p>
    <w:p>
      <w:pPr>
        <w:spacing w:after="0" w:line="360" w:lineRule="auto"/>
      </w:pPr>
      <w:r>
        <w:t xml:space="preserve">10.【答案】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；九分之二；2；7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rFonts w:ascii="Arial"/>
          <w:highlight w:val="white"/>
          <w:lang w:eastAsia="zh-CN"/>
        </w:rPr>
        <w:t>涂色部分用分数表示是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/>
          <w:highlight w:val="white"/>
          <w:lang w:eastAsia="zh-CN"/>
        </w:rPr>
        <w:t>， 读作：九分之二，它有2个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/>
          <w:highlight w:val="white"/>
          <w:lang w:eastAsia="zh-CN"/>
        </w:rPr>
        <w:t>， 再填7个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/>
          <w:highlight w:val="white"/>
          <w:lang w:eastAsia="zh-CN"/>
        </w:rPr>
        <w:t>就等于1.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 xml:space="preserve"> 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/>
          <w:highlight w:val="white"/>
          <w:lang w:eastAsia="zh-CN"/>
        </w:rPr>
        <w:t>；九分之二；2；7.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【分析】把一个长方形平均分成9份，每份占整个图形的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；涂色部分占2份，是它的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再加上7份是整个图形.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666750" cy="266700"/>
            <wp:effectExtent l="0" t="0" r="0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【分析】同分母分数相加减，分母不变，只把分子相加减，得数要化成最简分数.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【解析】【解答】解：三角形DEG的面积是三角形DFG的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三角形DFG的面积是长方形ABCD的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，所以三角形DEG的面积是长方形ABCD的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【分析】DE=EF，所以三角形DEG的面积是三角形DFG的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F、G是BC边的三等分点，所以三角形DFG的面积是长方形ABCD的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所以三角形DEG的面积是长方形ABCD的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</w:pPr>
      <w:r>
        <w:rPr>
          <w:lang w:eastAsia="zh-CN"/>
        </w:rPr>
        <w:t>13.【答案】解：1÷8=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5÷8=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t>答：每段是它的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，5段是它的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【解析】【分析】求一个数是另一个数的几分之几用除法。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（1）&gt;</w:t>
      </w:r>
      <w:r>
        <w:rPr>
          <w:lang w:eastAsia="zh-CN"/>
        </w:rPr>
        <w:br w:type="textWrapping"/>
      </w:r>
      <w:r>
        <w:rPr>
          <w:lang w:eastAsia="zh-CN"/>
        </w:rPr>
        <w:t>（2）&gt;</w:t>
      </w:r>
      <w:r>
        <w:rPr>
          <w:lang w:eastAsia="zh-CN"/>
        </w:rPr>
        <w:br w:type="textWrapping"/>
      </w:r>
      <w:r>
        <w:rPr>
          <w:lang w:eastAsia="zh-CN"/>
        </w:rPr>
        <w:t xml:space="preserve">（3）&lt;；&gt;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390525" cy="266700"/>
            <wp:effectExtent l="0" t="0" r="9525" b="0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t>（3）400+9=409，100×9=900，409＜900，所以，400+9＜100×9；</w:t>
      </w:r>
      <w:r>
        <w:rPr>
          <w:lang w:eastAsia="zh-CN"/>
        </w:rPr>
        <w:br w:type="textWrapping"/>
      </w:r>
      <w:r>
        <w:rPr>
          <w:lang w:eastAsia="zh-CN"/>
        </w:rPr>
        <w:t>250×6=1500，260×5=1300，1500＞1300，所以，250×6＞260×5；</w:t>
      </w:r>
      <w:r>
        <w:rPr>
          <w:lang w:eastAsia="zh-CN"/>
        </w:rPr>
        <w:br w:type="textWrapping"/>
      </w:r>
      <w:r>
        <w:rPr>
          <w:lang w:eastAsia="zh-CN"/>
        </w:rPr>
        <w:t>故答案为：（1）＞；（2）＞；（3）＜；＞。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【分析】（1）同分母分数比较，分子大的分数就大；</w:t>
      </w:r>
      <w:r>
        <w:rPr>
          <w:lang w:eastAsia="zh-CN"/>
        </w:rPr>
        <w:br w:type="textWrapping"/>
      </w:r>
      <w:r>
        <w:rPr>
          <w:lang w:eastAsia="zh-CN"/>
        </w:rPr>
        <w:t>（2）同分子分数比较，分母大的反而小；</w:t>
      </w:r>
      <w:r>
        <w:rPr>
          <w:lang w:eastAsia="zh-CN"/>
        </w:rPr>
        <w:br w:type="textWrapping"/>
      </w:r>
      <w:r>
        <w:rPr>
          <w:lang w:eastAsia="zh-CN"/>
        </w:rPr>
        <w:t>（3）先计算两边算式的结果，再比较大小。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15.【答案】解：涂色的部分为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＋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         没有涂色的部分为1－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</w:t>
      </w:r>
      <w:r>
        <w:rPr>
          <w:lang w:eastAsia="zh-CN"/>
        </w:rPr>
        <w:br w:type="textWrapping"/>
      </w:r>
      <w:r>
        <w:rPr>
          <w:lang w:eastAsia="zh-CN"/>
        </w:rPr>
        <w:t xml:space="preserve">             答：没有涂色的部分占这张纸的七分之二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【解析】【分析】考察了分数的加减法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没有喝完；第二次喝的橙汁是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的一半就是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11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，所以还剩1-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12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-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13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1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答：小光喝的这杯橙汁没有喝完。剩下的橙汁是原来的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1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【解析】【分析】小光先喝了这杯橙汁的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6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然后加满水，又喝了这杯的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因为是加满水了，所以小光没有喝完；小光第一次喝完这杯橙汁的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8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后，还剩下1-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9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0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0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说明小光喝了橙汁的一半，又喝了这杯的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1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1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说明小光喝了剩下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2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2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的一半，也就是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3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3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所以剩下的橙汁是原来的1-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4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4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5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25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6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6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2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1SCLufUBAAAi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0CbMlZxYMtfwn2Qa218iW&#10;2aDRx4bynvxjOK8ihVntoQsmv0kHOxRTjxdT8ZCYoI+L+WJeLzgTtLWczW/rYnr1fNiHmL6iMywH&#10;LQ9UvFgJ+28xUUFK/ZuSa0WnlXxQWpdF6Lf3OrA9UH9v6vzPjOnIqzRt2djy28Us8wAa2o6GhULj&#10;SXi0fan36kR8CVyX3/+AM7ENxOFEoCDkNGiMSpjdgmZAkF+sZOnoyVpLd4pnMgYlZxrpCuaoZCZQ&#10;+ppMUqcticx9OXUiR1snj9TKnQ+qH8jHaeGbd2h0iiXnMc+z+XJdkJ6v9v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NUgi7n1AQAAIg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2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WPgnLx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2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CGF&#10;RP0aAgAAZA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3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USpUGQIAAGQ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q1EqVB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D1E12"/>
    <w:rsid w:val="00243F78"/>
    <w:rsid w:val="00244DEA"/>
    <w:rsid w:val="002A22FB"/>
    <w:rsid w:val="002B1B52"/>
    <w:rsid w:val="002B79A1"/>
    <w:rsid w:val="002C5454"/>
    <w:rsid w:val="002D7BFE"/>
    <w:rsid w:val="002F406B"/>
    <w:rsid w:val="003C7056"/>
    <w:rsid w:val="004621D6"/>
    <w:rsid w:val="004A7EC2"/>
    <w:rsid w:val="004B0B79"/>
    <w:rsid w:val="0052166A"/>
    <w:rsid w:val="00565C22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D131D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B12A6"/>
    <w:rsid w:val="00CD1A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6CE6052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4" Type="http://schemas.openxmlformats.org/officeDocument/2006/relationships/fontTable" Target="fontTable.xml"/><Relationship Id="rId73" Type="http://schemas.openxmlformats.org/officeDocument/2006/relationships/customXml" Target="../customXml/item2.xml"/><Relationship Id="rId72" Type="http://schemas.openxmlformats.org/officeDocument/2006/relationships/customXml" Target="../customXml/item1.xml"/><Relationship Id="rId71" Type="http://schemas.openxmlformats.org/officeDocument/2006/relationships/image" Target="media/image63.png"/><Relationship Id="rId70" Type="http://schemas.openxmlformats.org/officeDocument/2006/relationships/image" Target="media/image62.png"/><Relationship Id="rId7" Type="http://schemas.openxmlformats.org/officeDocument/2006/relationships/footer" Target="footer1.xml"/><Relationship Id="rId69" Type="http://schemas.openxmlformats.org/officeDocument/2006/relationships/image" Target="media/image61.png"/><Relationship Id="rId68" Type="http://schemas.openxmlformats.org/officeDocument/2006/relationships/image" Target="media/image60.png"/><Relationship Id="rId67" Type="http://schemas.openxmlformats.org/officeDocument/2006/relationships/image" Target="media/image59.png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6E0C79-F2E8-42A0-A604-0398C024CB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1796</Words>
  <Characters>2098</Characters>
  <Lines>19</Lines>
  <Paragraphs>5</Paragraphs>
  <TotalTime>2</TotalTime>
  <ScaleCrop>false</ScaleCrop>
  <LinksUpToDate>false</LinksUpToDate>
  <CharactersWithSpaces>2577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2023-04-26T12:34:27Z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3EB4BBF8E1AD4AC187A148CFA947A90E_13</vt:lpwstr>
  </property>
</Properties>
</file>